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66D" w:rsidRDefault="003E78D9">
      <w:pPr>
        <w:spacing w:line="240" w:lineRule="auto"/>
        <w:jc w:val="center"/>
        <w:rPr>
          <w:rFonts w:ascii="Book Antiqua" w:eastAsia="Book Antiqua" w:hAnsi="Book Antiqua" w:cs="Book Antiqua"/>
          <w:b/>
          <w:u w:val="single"/>
        </w:rPr>
      </w:pPr>
      <w:r>
        <w:rPr>
          <w:rFonts w:ascii="Book Antiqua" w:eastAsia="Book Antiqua" w:hAnsi="Book Antiqua" w:cs="Book Antiqua"/>
          <w:b/>
          <w:u w:val="single"/>
        </w:rPr>
        <w:t xml:space="preserve">FORMULARIO DE INSCRIPCIÓN EN LA </w:t>
      </w:r>
      <w:r w:rsidR="004C333A">
        <w:rPr>
          <w:rFonts w:ascii="Book Antiqua" w:eastAsia="Book Antiqua" w:hAnsi="Book Antiqua" w:cs="Book Antiqua"/>
          <w:b/>
          <w:u w:val="single"/>
        </w:rPr>
        <w:t xml:space="preserve">II </w:t>
      </w:r>
      <w:r>
        <w:rPr>
          <w:rFonts w:ascii="Book Antiqua" w:eastAsia="Book Antiqua" w:hAnsi="Book Antiqua" w:cs="Book Antiqua"/>
          <w:b/>
          <w:u w:val="single"/>
        </w:rPr>
        <w:t>JORNADA</w:t>
      </w:r>
      <w:r w:rsidR="004C333A">
        <w:rPr>
          <w:rFonts w:ascii="Book Antiqua" w:eastAsia="Book Antiqua" w:hAnsi="Book Antiqua" w:cs="Book Antiqua"/>
          <w:b/>
          <w:u w:val="single"/>
        </w:rPr>
        <w:t xml:space="preserve"> SOLIDARIA</w:t>
      </w:r>
      <w:r>
        <w:rPr>
          <w:rFonts w:ascii="Book Antiqua" w:eastAsia="Book Antiqua" w:hAnsi="Book Antiqua" w:cs="Book Antiqua"/>
          <w:b/>
          <w:u w:val="single"/>
        </w:rPr>
        <w:t xml:space="preserve"> </w:t>
      </w:r>
      <w:r>
        <w:rPr>
          <w:rFonts w:ascii="Book Antiqua" w:eastAsia="Book Antiqua" w:hAnsi="Book Antiqua" w:cs="Book Antiqua"/>
          <w:b/>
          <w:i/>
          <w:u w:val="single"/>
        </w:rPr>
        <w:t xml:space="preserve"> </w:t>
      </w:r>
      <w:r w:rsidR="004C333A">
        <w:rPr>
          <w:rFonts w:ascii="Book Antiqua" w:eastAsia="Book Antiqua" w:hAnsi="Book Antiqua" w:cs="Book Antiqua"/>
          <w:b/>
          <w:i/>
          <w:u w:val="single"/>
        </w:rPr>
        <w:t>“</w:t>
      </w:r>
      <w:r>
        <w:rPr>
          <w:rFonts w:ascii="Book Antiqua" w:eastAsia="Book Antiqua" w:hAnsi="Book Antiqua" w:cs="Book Antiqua"/>
          <w:b/>
          <w:i/>
          <w:u w:val="single"/>
        </w:rPr>
        <w:t>MEDIACIÓN</w:t>
      </w:r>
      <w:r w:rsidR="004C333A">
        <w:rPr>
          <w:rFonts w:ascii="Book Antiqua" w:eastAsia="Book Antiqua" w:hAnsi="Book Antiqua" w:cs="Book Antiqua"/>
          <w:b/>
          <w:i/>
          <w:u w:val="single"/>
        </w:rPr>
        <w:t>: NUESTRO PRESENTE, NUESTRO FUTURO</w:t>
      </w:r>
      <w:r>
        <w:rPr>
          <w:rFonts w:ascii="Book Antiqua" w:eastAsia="Book Antiqua" w:hAnsi="Book Antiqua" w:cs="Book Antiqua"/>
          <w:b/>
          <w:i/>
          <w:u w:val="single"/>
        </w:rPr>
        <w:t>”</w:t>
      </w:r>
      <w:r>
        <w:rPr>
          <w:rFonts w:ascii="Book Antiqua" w:eastAsia="Book Antiqua" w:hAnsi="Book Antiqua" w:cs="Book Antiqua"/>
          <w:b/>
          <w:u w:val="single"/>
        </w:rPr>
        <w:t xml:space="preserve"> </w:t>
      </w:r>
    </w:p>
    <w:p w:rsidR="004C333A" w:rsidRPr="00C54814" w:rsidRDefault="003E78D9">
      <w:pPr>
        <w:spacing w:line="240" w:lineRule="auto"/>
        <w:jc w:val="both"/>
        <w:rPr>
          <w:rFonts w:ascii="Book Antiqua" w:eastAsia="Book Antiqua" w:hAnsi="Book Antiqua" w:cs="Book Antiqua"/>
          <w:sz w:val="16"/>
        </w:rPr>
      </w:pPr>
      <w:r>
        <w:rPr>
          <w:rFonts w:ascii="Book Antiqua" w:eastAsia="Book Antiqua" w:hAnsi="Book Antiqua" w:cs="Book Antiqua"/>
          <w:sz w:val="16"/>
        </w:rPr>
        <w:t xml:space="preserve">(Aforo Limitado. </w:t>
      </w:r>
      <w:r w:rsidR="004C333A">
        <w:rPr>
          <w:rFonts w:ascii="Book Antiqua" w:eastAsia="Book Antiqua" w:hAnsi="Book Antiqua" w:cs="Book Antiqua"/>
          <w:sz w:val="16"/>
        </w:rPr>
        <w:t>Cuota Reducida</w:t>
      </w:r>
      <w:r w:rsidR="00360269">
        <w:rPr>
          <w:rFonts w:ascii="Book Antiqua" w:eastAsia="Book Antiqua" w:hAnsi="Book Antiqua" w:cs="Book Antiqua"/>
          <w:sz w:val="16"/>
        </w:rPr>
        <w:t>: 30</w:t>
      </w:r>
      <w:r>
        <w:rPr>
          <w:rFonts w:ascii="Book Antiqua" w:eastAsia="Book Antiqua" w:hAnsi="Book Antiqua" w:cs="Book Antiqua"/>
          <w:sz w:val="16"/>
        </w:rPr>
        <w:t>€</w:t>
      </w:r>
      <w:r w:rsidR="004C333A">
        <w:rPr>
          <w:rFonts w:ascii="Book Antiqua" w:eastAsia="Book Antiqua" w:hAnsi="Book Antiqua" w:cs="Book Antiqua"/>
          <w:sz w:val="16"/>
        </w:rPr>
        <w:t>/pax</w:t>
      </w:r>
      <w:r>
        <w:rPr>
          <w:rFonts w:ascii="Book Antiqua" w:eastAsia="Book Antiqua" w:hAnsi="Book Antiqua" w:cs="Book Antiqua"/>
          <w:sz w:val="16"/>
        </w:rPr>
        <w:t xml:space="preserve"> para Socios de Amecan, miembros de entidades </w:t>
      </w:r>
      <w:r w:rsidR="00360269">
        <w:rPr>
          <w:rFonts w:ascii="Book Antiqua" w:eastAsia="Book Antiqua" w:hAnsi="Book Antiqua" w:cs="Book Antiqua"/>
          <w:sz w:val="16"/>
        </w:rPr>
        <w:t>patrocinadoras o colaboradoras</w:t>
      </w:r>
      <w:r w:rsidR="0087369A">
        <w:rPr>
          <w:rFonts w:ascii="Book Antiqua" w:eastAsia="Book Antiqua" w:hAnsi="Book Antiqua" w:cs="Book Antiqua"/>
          <w:sz w:val="16"/>
        </w:rPr>
        <w:t xml:space="preserve"> del Evento así como entidades con Convenio de Colaboración con AMECAN</w:t>
      </w:r>
      <w:r>
        <w:rPr>
          <w:rFonts w:ascii="Book Antiqua" w:eastAsia="Book Antiqua" w:hAnsi="Book Antiqua" w:cs="Book Antiqua"/>
          <w:sz w:val="16"/>
        </w:rPr>
        <w:t xml:space="preserve">, ciudadanos del municipio de Camargo, Desempleados y Estudiantes. </w:t>
      </w:r>
      <w:r w:rsidR="004C333A">
        <w:rPr>
          <w:rFonts w:ascii="Book Antiqua" w:eastAsia="Book Antiqua" w:hAnsi="Book Antiqua" w:cs="Book Antiqua"/>
          <w:sz w:val="16"/>
        </w:rPr>
        <w:t xml:space="preserve">Cuota </w:t>
      </w:r>
      <w:r w:rsidR="00360269">
        <w:rPr>
          <w:rFonts w:ascii="Book Antiqua" w:eastAsia="Book Antiqua" w:hAnsi="Book Antiqua" w:cs="Book Antiqua"/>
          <w:sz w:val="16"/>
        </w:rPr>
        <w:t>General: 4</w:t>
      </w:r>
      <w:r w:rsidR="004C333A">
        <w:rPr>
          <w:rFonts w:ascii="Book Antiqua" w:eastAsia="Book Antiqua" w:hAnsi="Book Antiqua" w:cs="Book Antiqua"/>
          <w:sz w:val="16"/>
        </w:rPr>
        <w:t>5</w:t>
      </w:r>
      <w:r>
        <w:rPr>
          <w:rFonts w:ascii="Book Antiqua" w:eastAsia="Book Antiqua" w:hAnsi="Book Antiqua" w:cs="Book Antiqua"/>
          <w:sz w:val="16"/>
        </w:rPr>
        <w:t>€</w:t>
      </w:r>
      <w:r w:rsidR="004C333A">
        <w:rPr>
          <w:rFonts w:ascii="Book Antiqua" w:eastAsia="Book Antiqua" w:hAnsi="Book Antiqua" w:cs="Book Antiqua"/>
          <w:sz w:val="16"/>
        </w:rPr>
        <w:t>/pax.</w:t>
      </w:r>
      <w:r>
        <w:rPr>
          <w:rFonts w:ascii="Book Antiqua" w:eastAsia="Book Antiqua" w:hAnsi="Book Antiqua" w:cs="Book Antiqua"/>
          <w:sz w:val="16"/>
        </w:rPr>
        <w:t xml:space="preserve"> </w:t>
      </w:r>
      <w:r w:rsidR="004C333A">
        <w:rPr>
          <w:rFonts w:ascii="Book Antiqua" w:eastAsia="Book Antiqua" w:hAnsi="Book Antiqua" w:cs="Book Antiqua"/>
          <w:sz w:val="16"/>
        </w:rPr>
        <w:t>Público</w:t>
      </w:r>
      <w:r w:rsidR="00360269">
        <w:rPr>
          <w:rFonts w:ascii="Book Antiqua" w:eastAsia="Book Antiqua" w:hAnsi="Book Antiqua" w:cs="Book Antiqua"/>
          <w:sz w:val="16"/>
        </w:rPr>
        <w:t xml:space="preserve"> en general)</w:t>
      </w:r>
    </w:p>
    <w:p w:rsidR="0022066D" w:rsidRPr="00C54814" w:rsidRDefault="003E78D9">
      <w:pPr>
        <w:spacing w:line="240" w:lineRule="auto"/>
        <w:jc w:val="both"/>
        <w:rPr>
          <w:rFonts w:ascii="Book Antiqua" w:eastAsia="Book Antiqua" w:hAnsi="Book Antiqua" w:cs="Book Antiqua"/>
          <w:b/>
          <w:u w:val="single"/>
        </w:rPr>
      </w:pPr>
      <w:r w:rsidRPr="00C54814">
        <w:rPr>
          <w:rFonts w:ascii="Book Antiqua" w:eastAsia="Book Antiqua" w:hAnsi="Book Antiqua" w:cs="Book Antiqua"/>
          <w:b/>
          <w:u w:val="single"/>
        </w:rPr>
        <w:t>DATOS PERSONALES</w:t>
      </w:r>
      <w:r w:rsidR="006F0A9F" w:rsidRPr="00C54814">
        <w:rPr>
          <w:rStyle w:val="Refdenotaalpie"/>
          <w:rFonts w:ascii="Book Antiqua" w:eastAsia="Book Antiqua" w:hAnsi="Book Antiqua" w:cs="Book Antiqua"/>
          <w:b/>
          <w:u w:val="single"/>
        </w:rPr>
        <w:footnoteReference w:id="1"/>
      </w:r>
      <w:r w:rsidRPr="00C54814">
        <w:rPr>
          <w:rFonts w:ascii="Book Antiqua" w:eastAsia="Book Antiqua" w:hAnsi="Book Antiqua" w:cs="Book Antiqua"/>
          <w:b/>
          <w:u w:val="single"/>
        </w:rPr>
        <w:t>:</w:t>
      </w:r>
    </w:p>
    <w:p w:rsidR="00622CB2" w:rsidRDefault="003E78D9">
      <w:pPr>
        <w:spacing w:line="240" w:lineRule="auto"/>
        <w:jc w:val="both"/>
        <w:rPr>
          <w:rFonts w:ascii="Book Antiqua" w:hAnsi="Book Antiqua"/>
          <w:b/>
          <w:noProof/>
          <w:szCs w:val="20"/>
        </w:rPr>
      </w:pPr>
      <w:r w:rsidRPr="00C54814">
        <w:rPr>
          <w:rFonts w:ascii="Book Antiqua" w:eastAsia="Book Antiqua" w:hAnsi="Book Antiqua" w:cs="Book Antiqua"/>
          <w:b/>
          <w:u w:val="single"/>
        </w:rPr>
        <w:t>- NOMBRE Y APELLIDOS:</w:t>
      </w:r>
      <w:r w:rsidRPr="00C54814">
        <w:rPr>
          <w:rFonts w:ascii="Book Antiqua" w:eastAsia="Book Antiqua" w:hAnsi="Book Antiqua" w:cs="Book Antiqua"/>
        </w:rPr>
        <w:t> </w:t>
      </w:r>
      <w:r w:rsidR="00E0335F" w:rsidRPr="00E114C5">
        <w:rPr>
          <w:rFonts w:ascii="Book Antiqua" w:hAnsi="Book Antiqua"/>
          <w:b/>
          <w:szCs w:val="20"/>
        </w:rPr>
        <w:fldChar w:fldCharType="begin">
          <w:ffData>
            <w:name w:val="Texto4"/>
            <w:enabled/>
            <w:calcOnExit w:val="0"/>
            <w:textInput/>
          </w:ffData>
        </w:fldChar>
      </w:r>
      <w:r w:rsidR="00411574" w:rsidRPr="00E114C5">
        <w:rPr>
          <w:rFonts w:ascii="Book Antiqua" w:hAnsi="Book Antiqua"/>
          <w:b/>
          <w:szCs w:val="20"/>
        </w:rPr>
        <w:instrText xml:space="preserve"> FORMTEXT </w:instrText>
      </w:r>
      <w:r w:rsidR="00E0335F" w:rsidRPr="00E114C5">
        <w:rPr>
          <w:rFonts w:ascii="Book Antiqua" w:hAnsi="Book Antiqua"/>
          <w:b/>
          <w:szCs w:val="20"/>
        </w:rPr>
      </w:r>
      <w:r w:rsidR="00E0335F" w:rsidRPr="00E114C5">
        <w:rPr>
          <w:rFonts w:ascii="Book Antiqua" w:hAnsi="Book Antiqua"/>
          <w:b/>
          <w:szCs w:val="20"/>
        </w:rPr>
        <w:fldChar w:fldCharType="separate"/>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E0335F" w:rsidRPr="00E114C5">
        <w:rPr>
          <w:rFonts w:ascii="Book Antiqua" w:hAnsi="Book Antiqua"/>
          <w:b/>
          <w:szCs w:val="20"/>
        </w:rPr>
        <w:fldChar w:fldCharType="end"/>
      </w:r>
      <w:r w:rsidR="00C54814" w:rsidRPr="00C54814">
        <w:rPr>
          <w:rFonts w:ascii="Book Antiqua" w:hAnsi="Book Antiqua"/>
          <w:b/>
          <w:noProof/>
          <w:szCs w:val="20"/>
        </w:rPr>
        <w:t> </w:t>
      </w:r>
      <w:r w:rsidR="00C54814" w:rsidRPr="00C54814">
        <w:rPr>
          <w:rFonts w:ascii="Book Antiqua" w:hAnsi="Book Antiqua"/>
          <w:b/>
          <w:noProof/>
          <w:szCs w:val="20"/>
        </w:rPr>
        <w:t> </w:t>
      </w:r>
    </w:p>
    <w:p w:rsidR="0022066D" w:rsidRPr="00C54814" w:rsidRDefault="00622CB2">
      <w:pPr>
        <w:spacing w:line="240" w:lineRule="auto"/>
        <w:jc w:val="both"/>
        <w:rPr>
          <w:rFonts w:ascii="Book Antiqua" w:eastAsia="Book Antiqua" w:hAnsi="Book Antiqua" w:cs="Book Antiqua"/>
          <w:b/>
          <w:u w:val="single"/>
        </w:rPr>
      </w:pPr>
      <w:r>
        <w:rPr>
          <w:rFonts w:ascii="Book Antiqua" w:hAnsi="Book Antiqua"/>
          <w:b/>
          <w:noProof/>
          <w:szCs w:val="20"/>
        </w:rPr>
        <w:t>-</w:t>
      </w:r>
      <w:r w:rsidR="004C333A">
        <w:rPr>
          <w:rFonts w:ascii="Book Antiqua" w:hAnsi="Book Antiqua"/>
          <w:b/>
          <w:noProof/>
          <w:szCs w:val="20"/>
          <w:u w:val="single"/>
        </w:rPr>
        <w:t xml:space="preserve"> PROFESIÓN</w:t>
      </w:r>
      <w:r w:rsidRPr="00622CB2">
        <w:rPr>
          <w:rFonts w:ascii="Book Antiqua" w:hAnsi="Book Antiqua"/>
          <w:b/>
          <w:noProof/>
          <w:szCs w:val="20"/>
          <w:u w:val="single"/>
        </w:rPr>
        <w:t>.:</w:t>
      </w:r>
      <w:r w:rsidR="00C54814" w:rsidRPr="00C54814">
        <w:rPr>
          <w:rFonts w:ascii="Book Antiqua" w:hAnsi="Book Antiqua"/>
          <w:b/>
          <w:noProof/>
          <w:szCs w:val="20"/>
        </w:rPr>
        <w:t> </w:t>
      </w:r>
      <w:r w:rsidR="00C54814" w:rsidRPr="00C54814">
        <w:rPr>
          <w:rFonts w:ascii="Book Antiqua" w:hAnsi="Book Antiqua"/>
          <w:b/>
          <w:noProof/>
          <w:szCs w:val="20"/>
        </w:rPr>
        <w:t> </w:t>
      </w:r>
      <w:r w:rsidR="00C54814" w:rsidRPr="00C54814">
        <w:rPr>
          <w:rFonts w:ascii="Book Antiqua" w:hAnsi="Book Antiqua"/>
          <w:b/>
          <w:noProof/>
          <w:szCs w:val="20"/>
        </w:rPr>
        <w:t> </w:t>
      </w:r>
      <w:r w:rsidRPr="00622CB2">
        <w:rPr>
          <w:rFonts w:ascii="Book Antiqua" w:hAnsi="Book Antiqua"/>
          <w:b/>
          <w:szCs w:val="20"/>
        </w:rPr>
        <w:t xml:space="preserve"> </w:t>
      </w:r>
      <w:r w:rsidR="00E0335F" w:rsidRPr="00E114C5">
        <w:rPr>
          <w:rFonts w:ascii="Book Antiqua" w:hAnsi="Book Antiqua"/>
          <w:b/>
          <w:szCs w:val="20"/>
        </w:rPr>
        <w:fldChar w:fldCharType="begin">
          <w:ffData>
            <w:name w:val="Texto4"/>
            <w:enabled/>
            <w:calcOnExit w:val="0"/>
            <w:textInput/>
          </w:ffData>
        </w:fldChar>
      </w:r>
      <w:r w:rsidRPr="00E114C5">
        <w:rPr>
          <w:rFonts w:ascii="Book Antiqua" w:hAnsi="Book Antiqua"/>
          <w:b/>
          <w:szCs w:val="20"/>
        </w:rPr>
        <w:instrText xml:space="preserve"> FORMTEXT </w:instrText>
      </w:r>
      <w:r w:rsidR="00E0335F" w:rsidRPr="00E114C5">
        <w:rPr>
          <w:rFonts w:ascii="Book Antiqua" w:hAnsi="Book Antiqua"/>
          <w:b/>
          <w:szCs w:val="20"/>
        </w:rPr>
      </w:r>
      <w:r w:rsidR="00E0335F" w:rsidRPr="00E114C5">
        <w:rPr>
          <w:rFonts w:ascii="Book Antiqua" w:hAnsi="Book Antiqua"/>
          <w:b/>
          <w:szCs w:val="20"/>
        </w:rPr>
        <w:fldChar w:fldCharType="separate"/>
      </w:r>
      <w:r w:rsidRPr="00E114C5">
        <w:rPr>
          <w:rFonts w:ascii="Book Antiqua" w:hAnsi="Book Antiqua"/>
          <w:b/>
          <w:noProof/>
          <w:szCs w:val="20"/>
        </w:rPr>
        <w:t> </w:t>
      </w:r>
      <w:r w:rsidRPr="00E114C5">
        <w:rPr>
          <w:rFonts w:ascii="Book Antiqua" w:hAnsi="Book Antiqua"/>
          <w:b/>
          <w:noProof/>
          <w:szCs w:val="20"/>
        </w:rPr>
        <w:t> </w:t>
      </w:r>
      <w:r w:rsidRPr="00E114C5">
        <w:rPr>
          <w:rFonts w:ascii="Book Antiqua" w:hAnsi="Book Antiqua"/>
          <w:b/>
          <w:noProof/>
          <w:szCs w:val="20"/>
        </w:rPr>
        <w:t> </w:t>
      </w:r>
      <w:r w:rsidRPr="00E114C5">
        <w:rPr>
          <w:rFonts w:ascii="Book Antiqua" w:hAnsi="Book Antiqua"/>
          <w:b/>
          <w:noProof/>
          <w:szCs w:val="20"/>
        </w:rPr>
        <w:t> </w:t>
      </w:r>
      <w:r w:rsidRPr="00E114C5">
        <w:rPr>
          <w:rFonts w:ascii="Book Antiqua" w:hAnsi="Book Antiqua"/>
          <w:b/>
          <w:noProof/>
          <w:szCs w:val="20"/>
        </w:rPr>
        <w:t> </w:t>
      </w:r>
      <w:r w:rsidR="00E0335F" w:rsidRPr="00E114C5">
        <w:rPr>
          <w:rFonts w:ascii="Book Antiqua" w:hAnsi="Book Antiqua"/>
          <w:b/>
          <w:szCs w:val="20"/>
        </w:rPr>
        <w:fldChar w:fldCharType="end"/>
      </w:r>
      <w:r w:rsidR="003E78D9" w:rsidRPr="00C54814">
        <w:rPr>
          <w:rFonts w:ascii="Book Antiqua" w:eastAsia="Book Antiqua" w:hAnsi="Book Antiqua" w:cs="Book Antiqua"/>
        </w:rPr>
        <w:t>   </w:t>
      </w:r>
    </w:p>
    <w:p w:rsidR="0022066D" w:rsidRPr="00C54814" w:rsidRDefault="003E78D9">
      <w:pPr>
        <w:spacing w:line="240" w:lineRule="auto"/>
        <w:jc w:val="both"/>
        <w:rPr>
          <w:rFonts w:ascii="Book Antiqua" w:eastAsia="Book Antiqua" w:hAnsi="Book Antiqua" w:cs="Book Antiqua"/>
        </w:rPr>
      </w:pPr>
      <w:r w:rsidRPr="00C54814">
        <w:rPr>
          <w:rFonts w:ascii="Book Antiqua" w:eastAsia="Book Antiqua" w:hAnsi="Book Antiqua" w:cs="Book Antiqua"/>
          <w:b/>
          <w:u w:val="single"/>
        </w:rPr>
        <w:t>- DOMICILIO</w:t>
      </w:r>
      <w:r w:rsidRPr="00C54814">
        <w:rPr>
          <w:rFonts w:ascii="Book Antiqua" w:eastAsia="Book Antiqua" w:hAnsi="Book Antiqua" w:cs="Book Antiqua"/>
        </w:rPr>
        <w:t xml:space="preserve">: </w:t>
      </w:r>
      <w:r w:rsidR="00E0335F" w:rsidRPr="00E114C5">
        <w:rPr>
          <w:rFonts w:ascii="Book Antiqua" w:hAnsi="Book Antiqua"/>
          <w:b/>
          <w:szCs w:val="20"/>
        </w:rPr>
        <w:fldChar w:fldCharType="begin">
          <w:ffData>
            <w:name w:val="Texto4"/>
            <w:enabled/>
            <w:calcOnExit w:val="0"/>
            <w:textInput/>
          </w:ffData>
        </w:fldChar>
      </w:r>
      <w:r w:rsidR="00411574" w:rsidRPr="00E114C5">
        <w:rPr>
          <w:rFonts w:ascii="Book Antiqua" w:hAnsi="Book Antiqua"/>
          <w:b/>
          <w:szCs w:val="20"/>
        </w:rPr>
        <w:instrText xml:space="preserve"> FORMTEXT </w:instrText>
      </w:r>
      <w:r w:rsidR="00E0335F" w:rsidRPr="00E114C5">
        <w:rPr>
          <w:rFonts w:ascii="Book Antiqua" w:hAnsi="Book Antiqua"/>
          <w:b/>
          <w:szCs w:val="20"/>
        </w:rPr>
      </w:r>
      <w:r w:rsidR="00E0335F" w:rsidRPr="00E114C5">
        <w:rPr>
          <w:rFonts w:ascii="Book Antiqua" w:hAnsi="Book Antiqua"/>
          <w:b/>
          <w:szCs w:val="20"/>
        </w:rPr>
        <w:fldChar w:fldCharType="separate"/>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E0335F" w:rsidRPr="00E114C5">
        <w:rPr>
          <w:rFonts w:ascii="Book Antiqua" w:hAnsi="Book Antiqua"/>
          <w:b/>
          <w:szCs w:val="20"/>
        </w:rPr>
        <w:fldChar w:fldCharType="end"/>
      </w:r>
      <w:r w:rsidRPr="00C54814">
        <w:rPr>
          <w:rFonts w:ascii="Book Antiqua" w:eastAsia="Book Antiqua" w:hAnsi="Book Antiqua" w:cs="Book Antiqua"/>
        </w:rPr>
        <w:t>  </w:t>
      </w:r>
    </w:p>
    <w:p w:rsidR="0022066D" w:rsidRPr="00C54814" w:rsidRDefault="003E78D9">
      <w:pPr>
        <w:spacing w:line="240" w:lineRule="auto"/>
        <w:jc w:val="both"/>
        <w:rPr>
          <w:rFonts w:ascii="Book Antiqua" w:eastAsia="Book Antiqua" w:hAnsi="Book Antiqua" w:cs="Book Antiqua"/>
        </w:rPr>
      </w:pPr>
      <w:r w:rsidRPr="00C54814">
        <w:rPr>
          <w:rFonts w:ascii="Book Antiqua" w:eastAsia="Book Antiqua" w:hAnsi="Book Antiqua" w:cs="Book Antiqua"/>
          <w:b/>
          <w:u w:val="single"/>
        </w:rPr>
        <w:t>- TELÉFONO DE CONTACTO:</w:t>
      </w:r>
      <w:r w:rsidR="00411574">
        <w:rPr>
          <w:rFonts w:ascii="Book Antiqua" w:eastAsia="Book Antiqua" w:hAnsi="Book Antiqua" w:cs="Book Antiqua"/>
        </w:rPr>
        <w:t xml:space="preserve"> </w:t>
      </w:r>
      <w:r w:rsidRPr="00C54814">
        <w:rPr>
          <w:rFonts w:ascii="Book Antiqua" w:eastAsia="Book Antiqua" w:hAnsi="Book Antiqua" w:cs="Book Antiqua"/>
        </w:rPr>
        <w:t> </w:t>
      </w:r>
      <w:r w:rsidR="00E0335F" w:rsidRPr="00E114C5">
        <w:rPr>
          <w:rFonts w:ascii="Book Antiqua" w:hAnsi="Book Antiqua"/>
          <w:b/>
          <w:szCs w:val="20"/>
        </w:rPr>
        <w:fldChar w:fldCharType="begin">
          <w:ffData>
            <w:name w:val="Texto4"/>
            <w:enabled/>
            <w:calcOnExit w:val="0"/>
            <w:textInput/>
          </w:ffData>
        </w:fldChar>
      </w:r>
      <w:r w:rsidR="00411574" w:rsidRPr="00E114C5">
        <w:rPr>
          <w:rFonts w:ascii="Book Antiqua" w:hAnsi="Book Antiqua"/>
          <w:b/>
          <w:szCs w:val="20"/>
        </w:rPr>
        <w:instrText xml:space="preserve"> FORMTEXT </w:instrText>
      </w:r>
      <w:r w:rsidR="00E0335F" w:rsidRPr="00E114C5">
        <w:rPr>
          <w:rFonts w:ascii="Book Antiqua" w:hAnsi="Book Antiqua"/>
          <w:b/>
          <w:szCs w:val="20"/>
        </w:rPr>
      </w:r>
      <w:r w:rsidR="00E0335F" w:rsidRPr="00E114C5">
        <w:rPr>
          <w:rFonts w:ascii="Book Antiqua" w:hAnsi="Book Antiqua"/>
          <w:b/>
          <w:szCs w:val="20"/>
        </w:rPr>
        <w:fldChar w:fldCharType="separate"/>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E0335F" w:rsidRPr="00E114C5">
        <w:rPr>
          <w:rFonts w:ascii="Book Antiqua" w:hAnsi="Book Antiqua"/>
          <w:b/>
          <w:szCs w:val="20"/>
        </w:rPr>
        <w:fldChar w:fldCharType="end"/>
      </w:r>
    </w:p>
    <w:p w:rsidR="0022066D" w:rsidRPr="0087369A" w:rsidRDefault="003E78D9">
      <w:pPr>
        <w:spacing w:line="240" w:lineRule="auto"/>
        <w:jc w:val="both"/>
        <w:rPr>
          <w:rFonts w:ascii="Book Antiqua" w:eastAsia="Book Antiqua" w:hAnsi="Book Antiqua" w:cs="Book Antiqua"/>
        </w:rPr>
      </w:pPr>
      <w:r w:rsidRPr="00C54814">
        <w:rPr>
          <w:rFonts w:ascii="Book Antiqua" w:eastAsia="Book Antiqua" w:hAnsi="Book Antiqua" w:cs="Book Antiqua"/>
          <w:b/>
          <w:u w:val="single"/>
        </w:rPr>
        <w:t>- CORREO ELECTRÓNICO:</w:t>
      </w:r>
      <w:r w:rsidRPr="00C54814">
        <w:rPr>
          <w:rFonts w:ascii="Book Antiqua" w:eastAsia="Book Antiqua" w:hAnsi="Book Antiqua" w:cs="Book Antiqua"/>
        </w:rPr>
        <w:t xml:space="preserve"> </w:t>
      </w:r>
      <w:r w:rsidR="00E0335F" w:rsidRPr="00E114C5">
        <w:rPr>
          <w:rFonts w:ascii="Book Antiqua" w:hAnsi="Book Antiqua"/>
          <w:b/>
          <w:szCs w:val="20"/>
        </w:rPr>
        <w:fldChar w:fldCharType="begin">
          <w:ffData>
            <w:name w:val="Texto4"/>
            <w:enabled/>
            <w:calcOnExit w:val="0"/>
            <w:textInput/>
          </w:ffData>
        </w:fldChar>
      </w:r>
      <w:r w:rsidR="00411574" w:rsidRPr="00E114C5">
        <w:rPr>
          <w:rFonts w:ascii="Book Antiqua" w:hAnsi="Book Antiqua"/>
          <w:b/>
          <w:szCs w:val="20"/>
        </w:rPr>
        <w:instrText xml:space="preserve"> FORMTEXT </w:instrText>
      </w:r>
      <w:r w:rsidR="00E0335F" w:rsidRPr="00E114C5">
        <w:rPr>
          <w:rFonts w:ascii="Book Antiqua" w:hAnsi="Book Antiqua"/>
          <w:b/>
          <w:szCs w:val="20"/>
        </w:rPr>
      </w:r>
      <w:r w:rsidR="00E0335F" w:rsidRPr="00E114C5">
        <w:rPr>
          <w:rFonts w:ascii="Book Antiqua" w:hAnsi="Book Antiqua"/>
          <w:b/>
          <w:szCs w:val="20"/>
        </w:rPr>
        <w:fldChar w:fldCharType="separate"/>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411574" w:rsidRPr="00E114C5">
        <w:rPr>
          <w:rFonts w:ascii="Book Antiqua" w:hAnsi="Book Antiqua"/>
          <w:b/>
          <w:noProof/>
          <w:szCs w:val="20"/>
        </w:rPr>
        <w:t> </w:t>
      </w:r>
      <w:r w:rsidR="00E0335F" w:rsidRPr="00E114C5">
        <w:rPr>
          <w:rFonts w:ascii="Book Antiqua" w:hAnsi="Book Antiqua"/>
          <w:b/>
          <w:szCs w:val="20"/>
        </w:rPr>
        <w:fldChar w:fldCharType="end"/>
      </w:r>
    </w:p>
    <w:p w:rsidR="0022066D" w:rsidRDefault="003E78D9" w:rsidP="0087369A">
      <w:pPr>
        <w:rPr>
          <w:rFonts w:ascii="Book Antiqua" w:eastAsia="Book Antiqua" w:hAnsi="Book Antiqua" w:cs="Book Antiqua"/>
          <w:b/>
          <w:u w:val="single"/>
        </w:rPr>
      </w:pPr>
      <w:r>
        <w:rPr>
          <w:rFonts w:ascii="Book Antiqua" w:eastAsia="Book Antiqua" w:hAnsi="Book Antiqua" w:cs="Book Antiqua"/>
          <w:b/>
          <w:u w:val="single"/>
        </w:rPr>
        <w:t>- INSCRIPCIÓN: Marque la casilla correspondiente.</w:t>
      </w:r>
    </w:p>
    <w:p w:rsidR="0022066D" w:rsidRDefault="00E0335F">
      <w:pPr>
        <w:spacing w:line="240" w:lineRule="auto"/>
        <w:jc w:val="both"/>
        <w:rPr>
          <w:rFonts w:ascii="Book Antiqua" w:eastAsia="Book Antiqua" w:hAnsi="Book Antiqua" w:cs="Book Antiqua"/>
        </w:rPr>
      </w:pPr>
      <w:r>
        <w:rPr>
          <w:rFonts w:ascii="Book Antiqua" w:hAnsi="Book Antiqua"/>
          <w:szCs w:val="20"/>
        </w:rPr>
        <w:fldChar w:fldCharType="begin">
          <w:ffData>
            <w:name w:val="Casilla2"/>
            <w:enabled/>
            <w:calcOnExit w:val="0"/>
            <w:checkBox>
              <w:sizeAuto/>
              <w:default w:val="0"/>
              <w:checked w:val="0"/>
            </w:checkBox>
          </w:ffData>
        </w:fldChar>
      </w:r>
      <w:r w:rsidR="00411574">
        <w:rPr>
          <w:rFonts w:ascii="Book Antiqua" w:hAnsi="Book Antiqua"/>
          <w:szCs w:val="20"/>
        </w:rPr>
        <w:instrText xml:space="preserve"> FORMCHECKBOX </w:instrText>
      </w:r>
      <w:r>
        <w:rPr>
          <w:rFonts w:ascii="Book Antiqua" w:hAnsi="Book Antiqua"/>
          <w:szCs w:val="20"/>
        </w:rPr>
      </w:r>
      <w:r>
        <w:rPr>
          <w:rFonts w:ascii="Book Antiqua" w:hAnsi="Book Antiqua"/>
          <w:szCs w:val="20"/>
        </w:rPr>
        <w:fldChar w:fldCharType="separate"/>
      </w:r>
      <w:r>
        <w:rPr>
          <w:rFonts w:ascii="Book Antiqua" w:hAnsi="Book Antiqua"/>
          <w:szCs w:val="20"/>
        </w:rPr>
        <w:fldChar w:fldCharType="end"/>
      </w:r>
      <w:r w:rsidR="003E78D9">
        <w:rPr>
          <w:rFonts w:ascii="Book Antiqua" w:eastAsia="Book Antiqua" w:hAnsi="Book Antiqua" w:cs="Book Antiqua"/>
        </w:rPr>
        <w:t xml:space="preserve"> </w:t>
      </w:r>
      <w:r w:rsidR="004C333A">
        <w:rPr>
          <w:rFonts w:ascii="Book Antiqua" w:eastAsia="Book Antiqua" w:hAnsi="Book Antiqua" w:cs="Book Antiqua"/>
          <w:b/>
        </w:rPr>
        <w:t>CUOTA REDUCIDA</w:t>
      </w:r>
      <w:r w:rsidR="00C96217">
        <w:rPr>
          <w:rFonts w:ascii="Book Antiqua" w:eastAsia="Book Antiqua" w:hAnsi="Book Antiqua" w:cs="Book Antiqua"/>
          <w:b/>
        </w:rPr>
        <w:t xml:space="preserve">: Indicar por qué: </w:t>
      </w:r>
      <w:r w:rsidR="00C96217" w:rsidRPr="00E114C5">
        <w:rPr>
          <w:rFonts w:ascii="Book Antiqua" w:hAnsi="Book Antiqua"/>
          <w:b/>
          <w:szCs w:val="20"/>
        </w:rPr>
        <w:fldChar w:fldCharType="begin">
          <w:ffData>
            <w:name w:val="Texto4"/>
            <w:enabled/>
            <w:calcOnExit w:val="0"/>
            <w:textInput/>
          </w:ffData>
        </w:fldChar>
      </w:r>
      <w:r w:rsidR="00C96217" w:rsidRPr="00E114C5">
        <w:rPr>
          <w:rFonts w:ascii="Book Antiqua" w:hAnsi="Book Antiqua"/>
          <w:b/>
          <w:szCs w:val="20"/>
        </w:rPr>
        <w:instrText xml:space="preserve"> FORMTEXT </w:instrText>
      </w:r>
      <w:r w:rsidR="00C96217" w:rsidRPr="00E114C5">
        <w:rPr>
          <w:rFonts w:ascii="Book Antiqua" w:hAnsi="Book Antiqua"/>
          <w:b/>
          <w:szCs w:val="20"/>
        </w:rPr>
      </w:r>
      <w:r w:rsidR="00C96217" w:rsidRPr="00E114C5">
        <w:rPr>
          <w:rFonts w:ascii="Book Antiqua" w:hAnsi="Book Antiqua"/>
          <w:b/>
          <w:szCs w:val="20"/>
        </w:rPr>
        <w:fldChar w:fldCharType="separate"/>
      </w:r>
      <w:r w:rsidR="00C96217" w:rsidRPr="00E114C5">
        <w:rPr>
          <w:rFonts w:ascii="Book Antiqua" w:hAnsi="Book Antiqua"/>
          <w:b/>
          <w:noProof/>
          <w:szCs w:val="20"/>
        </w:rPr>
        <w:t> </w:t>
      </w:r>
      <w:r w:rsidR="00C96217" w:rsidRPr="00E114C5">
        <w:rPr>
          <w:rFonts w:ascii="Book Antiqua" w:hAnsi="Book Antiqua"/>
          <w:b/>
          <w:noProof/>
          <w:szCs w:val="20"/>
        </w:rPr>
        <w:t> </w:t>
      </w:r>
      <w:r w:rsidR="00C96217" w:rsidRPr="00E114C5">
        <w:rPr>
          <w:rFonts w:ascii="Book Antiqua" w:hAnsi="Book Antiqua"/>
          <w:b/>
          <w:noProof/>
          <w:szCs w:val="20"/>
        </w:rPr>
        <w:t> </w:t>
      </w:r>
      <w:r w:rsidR="00C96217" w:rsidRPr="00E114C5">
        <w:rPr>
          <w:rFonts w:ascii="Book Antiqua" w:hAnsi="Book Antiqua"/>
          <w:b/>
          <w:noProof/>
          <w:szCs w:val="20"/>
        </w:rPr>
        <w:t> </w:t>
      </w:r>
      <w:r w:rsidR="00C96217" w:rsidRPr="00E114C5">
        <w:rPr>
          <w:rFonts w:ascii="Book Antiqua" w:hAnsi="Book Antiqua"/>
          <w:b/>
          <w:noProof/>
          <w:szCs w:val="20"/>
        </w:rPr>
        <w:t> </w:t>
      </w:r>
      <w:r w:rsidR="00C96217" w:rsidRPr="00E114C5">
        <w:rPr>
          <w:rFonts w:ascii="Book Antiqua" w:hAnsi="Book Antiqua"/>
          <w:b/>
          <w:szCs w:val="20"/>
        </w:rPr>
        <w:fldChar w:fldCharType="end"/>
      </w:r>
    </w:p>
    <w:p w:rsidR="0022066D" w:rsidRDefault="00E0335F">
      <w:pPr>
        <w:spacing w:line="240" w:lineRule="auto"/>
        <w:jc w:val="both"/>
        <w:rPr>
          <w:rFonts w:ascii="Book Antiqua" w:eastAsia="Book Antiqua" w:hAnsi="Book Antiqua" w:cs="Book Antiqua"/>
        </w:rPr>
      </w:pPr>
      <w:r>
        <w:rPr>
          <w:rFonts w:ascii="Book Antiqua" w:hAnsi="Book Antiqua"/>
          <w:szCs w:val="20"/>
        </w:rPr>
        <w:fldChar w:fldCharType="begin">
          <w:ffData>
            <w:name w:val="Casilla2"/>
            <w:enabled/>
            <w:calcOnExit w:val="0"/>
            <w:checkBox>
              <w:sizeAuto/>
              <w:default w:val="0"/>
              <w:checked w:val="0"/>
            </w:checkBox>
          </w:ffData>
        </w:fldChar>
      </w:r>
      <w:r w:rsidR="00411574">
        <w:rPr>
          <w:rFonts w:ascii="Book Antiqua" w:hAnsi="Book Antiqua"/>
          <w:szCs w:val="20"/>
        </w:rPr>
        <w:instrText xml:space="preserve"> FORMCHECKBOX </w:instrText>
      </w:r>
      <w:r>
        <w:rPr>
          <w:rFonts w:ascii="Book Antiqua" w:hAnsi="Book Antiqua"/>
          <w:szCs w:val="20"/>
        </w:rPr>
      </w:r>
      <w:r>
        <w:rPr>
          <w:rFonts w:ascii="Book Antiqua" w:hAnsi="Book Antiqua"/>
          <w:szCs w:val="20"/>
        </w:rPr>
        <w:fldChar w:fldCharType="separate"/>
      </w:r>
      <w:r>
        <w:rPr>
          <w:rFonts w:ascii="Book Antiqua" w:hAnsi="Book Antiqua"/>
          <w:szCs w:val="20"/>
        </w:rPr>
        <w:fldChar w:fldCharType="end"/>
      </w:r>
      <w:r w:rsidR="003E78D9">
        <w:rPr>
          <w:rFonts w:ascii="Book Antiqua" w:eastAsia="Book Antiqua" w:hAnsi="Book Antiqua" w:cs="Book Antiqua"/>
        </w:rPr>
        <w:t xml:space="preserve"> </w:t>
      </w:r>
      <w:r w:rsidR="004C333A">
        <w:rPr>
          <w:rFonts w:ascii="Book Antiqua" w:eastAsia="Book Antiqua" w:hAnsi="Book Antiqua" w:cs="Book Antiqua"/>
          <w:b/>
        </w:rPr>
        <w:t>CUOTA NORMAL.</w:t>
      </w:r>
    </w:p>
    <w:p w:rsidR="004C333A" w:rsidRPr="0087369A" w:rsidRDefault="004C333A" w:rsidP="004C333A">
      <w:pPr>
        <w:spacing w:line="240" w:lineRule="auto"/>
        <w:jc w:val="both"/>
        <w:rPr>
          <w:rFonts w:ascii="Book Antiqua" w:eastAsia="Book Antiqua" w:hAnsi="Book Antiqua" w:cs="Book Antiqua"/>
          <w:sz w:val="16"/>
          <w:szCs w:val="16"/>
        </w:rPr>
      </w:pPr>
      <w:r>
        <w:rPr>
          <w:rFonts w:ascii="Book Antiqua" w:eastAsia="Book Antiqua" w:hAnsi="Book Antiqua" w:cs="Book Antiqua"/>
          <w:sz w:val="20"/>
        </w:rPr>
        <w:t xml:space="preserve">* </w:t>
      </w:r>
      <w:r w:rsidRPr="0087369A">
        <w:rPr>
          <w:rFonts w:ascii="Book Antiqua" w:eastAsia="Book Antiqua" w:hAnsi="Book Antiqua" w:cs="Book Antiqua"/>
          <w:sz w:val="16"/>
          <w:szCs w:val="16"/>
        </w:rPr>
        <w:t xml:space="preserve">Mediante el presente formulario se realiza la inscripción formal en la II Jornada Solidaria </w:t>
      </w:r>
      <w:r w:rsidRPr="0087369A">
        <w:rPr>
          <w:rFonts w:ascii="Book Antiqua" w:eastAsia="Book Antiqua" w:hAnsi="Book Antiqua" w:cs="Book Antiqua"/>
          <w:i/>
          <w:sz w:val="16"/>
          <w:szCs w:val="16"/>
        </w:rPr>
        <w:t xml:space="preserve">“Mediación: nuestro presente, nuestro futuro” </w:t>
      </w:r>
      <w:r w:rsidRPr="0087369A">
        <w:rPr>
          <w:rFonts w:ascii="Book Antiqua" w:eastAsia="Book Antiqua" w:hAnsi="Book Antiqua" w:cs="Book Antiqua"/>
          <w:sz w:val="16"/>
          <w:szCs w:val="16"/>
        </w:rPr>
        <w:t xml:space="preserve">que se celebrará el día 10 de Octubre de 2.014 en el Centro Cultural La Vidriera de Maliaño, Cantabria. La inscripción incluye la asistencia a la Jornada, </w:t>
      </w:r>
      <w:proofErr w:type="spellStart"/>
      <w:r w:rsidRPr="0087369A">
        <w:rPr>
          <w:rFonts w:ascii="Book Antiqua" w:eastAsia="Book Antiqua" w:hAnsi="Book Antiqua" w:cs="Book Antiqua"/>
          <w:sz w:val="16"/>
          <w:szCs w:val="16"/>
        </w:rPr>
        <w:t>Coffee</w:t>
      </w:r>
      <w:proofErr w:type="spellEnd"/>
      <w:r w:rsidRPr="0087369A">
        <w:rPr>
          <w:rFonts w:ascii="Book Antiqua" w:eastAsia="Book Antiqua" w:hAnsi="Book Antiqua" w:cs="Book Antiqua"/>
          <w:sz w:val="16"/>
          <w:szCs w:val="16"/>
        </w:rPr>
        <w:t xml:space="preserve"> </w:t>
      </w:r>
      <w:proofErr w:type="spellStart"/>
      <w:r w:rsidRPr="0087369A">
        <w:rPr>
          <w:rFonts w:ascii="Book Antiqua" w:eastAsia="Book Antiqua" w:hAnsi="Book Antiqua" w:cs="Book Antiqua"/>
          <w:sz w:val="16"/>
          <w:szCs w:val="16"/>
        </w:rPr>
        <w:t>Break</w:t>
      </w:r>
      <w:proofErr w:type="gramStart"/>
      <w:r w:rsidR="00360269" w:rsidRPr="0087369A">
        <w:rPr>
          <w:rFonts w:ascii="Book Antiqua" w:eastAsia="Book Antiqua" w:hAnsi="Book Antiqua" w:cs="Book Antiqua"/>
          <w:sz w:val="16"/>
          <w:szCs w:val="16"/>
        </w:rPr>
        <w:t>,</w:t>
      </w:r>
      <w:r w:rsidR="0087369A">
        <w:rPr>
          <w:rFonts w:ascii="Book Antiqua" w:eastAsia="Book Antiqua" w:hAnsi="Book Antiqua" w:cs="Book Antiqua"/>
          <w:sz w:val="16"/>
          <w:szCs w:val="16"/>
        </w:rPr>
        <w:t>Agua</w:t>
      </w:r>
      <w:proofErr w:type="spellEnd"/>
      <w:proofErr w:type="gramEnd"/>
      <w:r w:rsidR="0087369A">
        <w:rPr>
          <w:rFonts w:ascii="Book Antiqua" w:eastAsia="Book Antiqua" w:hAnsi="Book Antiqua" w:cs="Book Antiqua"/>
          <w:sz w:val="16"/>
          <w:szCs w:val="16"/>
        </w:rPr>
        <w:t>,</w:t>
      </w:r>
      <w:r w:rsidR="00360269" w:rsidRPr="0087369A">
        <w:rPr>
          <w:rFonts w:ascii="Book Antiqua" w:eastAsia="Book Antiqua" w:hAnsi="Book Antiqua" w:cs="Book Antiqua"/>
          <w:sz w:val="16"/>
          <w:szCs w:val="16"/>
        </w:rPr>
        <w:t xml:space="preserve"> material y documentación</w:t>
      </w:r>
      <w:r w:rsidRPr="0087369A">
        <w:rPr>
          <w:rFonts w:ascii="Book Antiqua" w:eastAsia="Book Antiqua" w:hAnsi="Book Antiqua" w:cs="Book Antiqua"/>
          <w:sz w:val="16"/>
          <w:szCs w:val="16"/>
        </w:rPr>
        <w:t xml:space="preserve"> y diploma de asistencia.</w:t>
      </w:r>
    </w:p>
    <w:p w:rsidR="004C333A" w:rsidRPr="0087369A" w:rsidRDefault="004C333A" w:rsidP="004C333A">
      <w:pPr>
        <w:spacing w:line="240" w:lineRule="auto"/>
        <w:jc w:val="both"/>
        <w:rPr>
          <w:rFonts w:ascii="Book Antiqua" w:eastAsia="Book Antiqua" w:hAnsi="Book Antiqua" w:cs="Book Antiqua"/>
          <w:sz w:val="16"/>
          <w:szCs w:val="16"/>
        </w:rPr>
      </w:pPr>
      <w:r w:rsidRPr="0087369A">
        <w:rPr>
          <w:rFonts w:ascii="Book Antiqua" w:eastAsia="Book Antiqua" w:hAnsi="Book Antiqua" w:cs="Book Antiqua"/>
          <w:sz w:val="16"/>
          <w:szCs w:val="16"/>
        </w:rPr>
        <w:t>** Rellenar con letra imprenta todos los campos.</w:t>
      </w:r>
    </w:p>
    <w:p w:rsidR="004C333A" w:rsidRPr="0087369A" w:rsidRDefault="004C333A" w:rsidP="004C333A">
      <w:pPr>
        <w:spacing w:line="240" w:lineRule="auto"/>
        <w:jc w:val="both"/>
        <w:rPr>
          <w:rFonts w:ascii="Book Antiqua" w:eastAsia="Book Antiqua" w:hAnsi="Book Antiqua" w:cs="Book Antiqua"/>
          <w:sz w:val="16"/>
          <w:szCs w:val="16"/>
        </w:rPr>
      </w:pPr>
      <w:r w:rsidRPr="0087369A">
        <w:rPr>
          <w:rFonts w:ascii="Book Antiqua" w:eastAsia="Book Antiqua" w:hAnsi="Book Antiqua" w:cs="Book Antiqua"/>
          <w:sz w:val="16"/>
          <w:szCs w:val="16"/>
        </w:rPr>
        <w:t>***Deberá de realizar el ingreso en la cuenta</w:t>
      </w:r>
      <w:r w:rsidR="00B67517" w:rsidRPr="0087369A">
        <w:rPr>
          <w:rFonts w:ascii="Book Antiqua" w:eastAsia="Book Antiqua" w:hAnsi="Book Antiqua" w:cs="Book Antiqua"/>
          <w:sz w:val="16"/>
          <w:szCs w:val="16"/>
        </w:rPr>
        <w:t xml:space="preserve"> (IBAN)</w:t>
      </w:r>
      <w:r w:rsidRPr="0087369A">
        <w:rPr>
          <w:rFonts w:ascii="Book Antiqua" w:eastAsia="Book Antiqua" w:hAnsi="Book Antiqua" w:cs="Book Antiqua"/>
          <w:sz w:val="16"/>
          <w:szCs w:val="16"/>
        </w:rPr>
        <w:t xml:space="preserve"> de </w:t>
      </w:r>
      <w:r w:rsidR="00B67517" w:rsidRPr="0087369A">
        <w:rPr>
          <w:rFonts w:ascii="Book Antiqua" w:eastAsia="Book Antiqua" w:hAnsi="Book Antiqua" w:cs="Book Antiqua"/>
          <w:b/>
          <w:sz w:val="16"/>
          <w:szCs w:val="16"/>
        </w:rPr>
        <w:t xml:space="preserve">SANTANDER “ES60 0049 5432 5125 1747 3592” </w:t>
      </w:r>
      <w:r w:rsidRPr="0087369A">
        <w:rPr>
          <w:rFonts w:ascii="Book Antiqua" w:eastAsia="Book Antiqua" w:hAnsi="Book Antiqua" w:cs="Book Antiqua"/>
          <w:b/>
          <w:sz w:val="16"/>
          <w:szCs w:val="16"/>
        </w:rPr>
        <w:t>.Es preciso indicar el nombre del asistente a la jornada y el concepto "</w:t>
      </w:r>
      <w:r w:rsidRPr="0087369A">
        <w:rPr>
          <w:rFonts w:ascii="Book Antiqua" w:eastAsia="Book Antiqua" w:hAnsi="Book Antiqua" w:cs="Book Antiqua"/>
          <w:b/>
          <w:i/>
          <w:sz w:val="16"/>
          <w:szCs w:val="16"/>
        </w:rPr>
        <w:t>II Jornada Solidaria".</w:t>
      </w:r>
    </w:p>
    <w:p w:rsidR="004C333A" w:rsidRPr="0087369A" w:rsidRDefault="004C333A" w:rsidP="004C333A">
      <w:pPr>
        <w:spacing w:line="240" w:lineRule="auto"/>
        <w:jc w:val="both"/>
        <w:rPr>
          <w:rFonts w:ascii="Book Antiqua" w:eastAsia="Book Antiqua" w:hAnsi="Book Antiqua" w:cs="Book Antiqua"/>
          <w:sz w:val="16"/>
          <w:szCs w:val="16"/>
        </w:rPr>
      </w:pPr>
      <w:r w:rsidRPr="0087369A">
        <w:rPr>
          <w:rFonts w:ascii="Book Antiqua" w:eastAsia="Book Antiqua" w:hAnsi="Book Antiqua" w:cs="Book Antiqua"/>
          <w:sz w:val="16"/>
          <w:szCs w:val="16"/>
        </w:rPr>
        <w:t xml:space="preserve">**** Remitir el formulario de inscripción al correo electrónico </w:t>
      </w:r>
      <w:r w:rsidRPr="0087369A">
        <w:rPr>
          <w:rFonts w:ascii="Book Antiqua" w:eastAsia="Book Antiqua" w:hAnsi="Book Antiqua" w:cs="Book Antiqua"/>
          <w:color w:val="0000FF"/>
          <w:sz w:val="16"/>
          <w:szCs w:val="16"/>
          <w:u w:val="single"/>
        </w:rPr>
        <w:t>inscripcion@amecan.org</w:t>
      </w:r>
      <w:r w:rsidRPr="0087369A">
        <w:rPr>
          <w:rFonts w:ascii="Book Antiqua" w:eastAsia="Book Antiqua" w:hAnsi="Book Antiqua" w:cs="Book Antiqua"/>
          <w:sz w:val="16"/>
          <w:szCs w:val="16"/>
        </w:rPr>
        <w:t xml:space="preserve"> </w:t>
      </w:r>
      <w:r w:rsidR="00360269" w:rsidRPr="0087369A">
        <w:rPr>
          <w:rFonts w:ascii="Book Antiqua" w:eastAsia="Book Antiqua" w:hAnsi="Book Antiqua" w:cs="Book Antiqua"/>
          <w:sz w:val="16"/>
          <w:szCs w:val="16"/>
        </w:rPr>
        <w:t xml:space="preserve">o </w:t>
      </w:r>
      <w:r w:rsidRPr="0087369A">
        <w:rPr>
          <w:rFonts w:ascii="Book Antiqua" w:eastAsia="Book Antiqua" w:hAnsi="Book Antiqua" w:cs="Book Antiqua"/>
          <w:sz w:val="16"/>
          <w:szCs w:val="16"/>
        </w:rPr>
        <w:t xml:space="preserve">al fax número 942 26 27 36 junto con la documentación acreditativa, en su caso, de ser beneficiario de la cuota reducida (carnet de estudiante, tarjeta desempleo, volante de empadronamiento en el municipio de </w:t>
      </w:r>
      <w:r w:rsidR="00360269" w:rsidRPr="0087369A">
        <w:rPr>
          <w:rFonts w:ascii="Book Antiqua" w:eastAsia="Book Antiqua" w:hAnsi="Book Antiqua" w:cs="Book Antiqua"/>
          <w:sz w:val="16"/>
          <w:szCs w:val="16"/>
        </w:rPr>
        <w:t>camargo, carnet socio o miembro</w:t>
      </w:r>
      <w:r w:rsidRPr="0087369A">
        <w:rPr>
          <w:rFonts w:ascii="Book Antiqua" w:eastAsia="Book Antiqua" w:hAnsi="Book Antiqua" w:cs="Book Antiqua"/>
          <w:sz w:val="16"/>
          <w:szCs w:val="16"/>
        </w:rPr>
        <w:t xml:space="preserve"> de entidades </w:t>
      </w:r>
      <w:r w:rsidR="0087369A">
        <w:rPr>
          <w:rFonts w:ascii="Book Antiqua" w:eastAsia="Book Antiqua" w:hAnsi="Book Antiqua" w:cs="Book Antiqua"/>
          <w:sz w:val="16"/>
          <w:szCs w:val="16"/>
        </w:rPr>
        <w:t>patrocinadoras,</w:t>
      </w:r>
      <w:r w:rsidR="00360269" w:rsidRPr="0087369A">
        <w:rPr>
          <w:rFonts w:ascii="Book Antiqua" w:eastAsia="Book Antiqua" w:hAnsi="Book Antiqua" w:cs="Book Antiqua"/>
          <w:sz w:val="16"/>
          <w:szCs w:val="16"/>
        </w:rPr>
        <w:t xml:space="preserve"> colaboradoras</w:t>
      </w:r>
      <w:r w:rsidR="0087369A">
        <w:rPr>
          <w:rFonts w:ascii="Book Antiqua" w:eastAsia="Book Antiqua" w:hAnsi="Book Antiqua" w:cs="Book Antiqua"/>
          <w:sz w:val="16"/>
          <w:szCs w:val="16"/>
        </w:rPr>
        <w:t xml:space="preserve"> del evento o con las que AMECAN tenga suscrito un Convenio de Colaboración</w:t>
      </w:r>
      <w:r w:rsidRPr="0087369A">
        <w:rPr>
          <w:rFonts w:ascii="Book Antiqua" w:eastAsia="Book Antiqua" w:hAnsi="Book Antiqua" w:cs="Book Antiqua"/>
          <w:sz w:val="16"/>
          <w:szCs w:val="16"/>
        </w:rPr>
        <w:t>)</w:t>
      </w:r>
      <w:r w:rsidR="00B67517" w:rsidRPr="0087369A">
        <w:rPr>
          <w:rFonts w:ascii="Book Antiqua" w:eastAsia="Book Antiqua" w:hAnsi="Book Antiqua" w:cs="Book Antiqua"/>
          <w:sz w:val="16"/>
          <w:szCs w:val="16"/>
        </w:rPr>
        <w:t>. Si se prefiere puede remitirse la documentación mediante correo postal a la dirección Asociación de Mediación de Cantabria, Calle La Industria Número 83, 2º planta, oficina 9, 39610, El Astillero o mediante su presentación física en la dirección Casa Altamira, Servicios Sociales del Ayuntamiento de Camargo, Avenida Menéndez Pelayo, número 28, Muriedas</w:t>
      </w:r>
      <w:r w:rsidRPr="0087369A">
        <w:rPr>
          <w:rFonts w:ascii="Book Antiqua" w:eastAsia="Book Antiqua" w:hAnsi="Book Antiqua" w:cs="Book Antiqua"/>
          <w:sz w:val="16"/>
          <w:szCs w:val="16"/>
        </w:rPr>
        <w:t>.</w:t>
      </w:r>
    </w:p>
    <w:p w:rsidR="004C333A" w:rsidRDefault="004C333A">
      <w:pPr>
        <w:spacing w:line="240" w:lineRule="auto"/>
        <w:jc w:val="both"/>
        <w:rPr>
          <w:rFonts w:ascii="Book Antiqua" w:eastAsia="Book Antiqua" w:hAnsi="Book Antiqua" w:cs="Book Antiqua"/>
          <w:sz w:val="16"/>
          <w:szCs w:val="16"/>
        </w:rPr>
      </w:pPr>
      <w:r w:rsidRPr="0087369A">
        <w:rPr>
          <w:rFonts w:ascii="Book Antiqua" w:eastAsia="Book Antiqua" w:hAnsi="Book Antiqua" w:cs="Book Antiqua"/>
          <w:sz w:val="16"/>
          <w:szCs w:val="16"/>
        </w:rPr>
        <w:t>***** Teléfono  para dudas o consultas: 942 25 09 14 (Servicio de Mediación Municipal del Ayuntamiento de Camargo en horario de 10:00h a 14:00h Lunes, Miércoles y Viernes) o al Móvil 666 971 604.</w:t>
      </w:r>
    </w:p>
    <w:p w:rsidR="0087369A" w:rsidRPr="0087369A" w:rsidRDefault="0087369A">
      <w:pPr>
        <w:spacing w:line="240" w:lineRule="auto"/>
        <w:jc w:val="both"/>
        <w:rPr>
          <w:rFonts w:ascii="Book Antiqua" w:eastAsia="Book Antiqua" w:hAnsi="Book Antiqua" w:cs="Book Antiqua"/>
          <w:sz w:val="16"/>
          <w:szCs w:val="16"/>
        </w:rPr>
      </w:pPr>
      <w:r>
        <w:rPr>
          <w:rFonts w:ascii="Book Antiqua" w:eastAsia="Book Antiqua" w:hAnsi="Book Antiqua" w:cs="Book Antiqua"/>
          <w:sz w:val="16"/>
          <w:szCs w:val="16"/>
        </w:rPr>
        <w:t>****** Son entidades con Convenio de Colaboración con AMECAN: Coleg</w:t>
      </w:r>
      <w:r w:rsidR="00C96217">
        <w:rPr>
          <w:rFonts w:ascii="Book Antiqua" w:eastAsia="Book Antiqua" w:hAnsi="Book Antiqua" w:cs="Book Antiqua"/>
          <w:sz w:val="16"/>
          <w:szCs w:val="16"/>
        </w:rPr>
        <w:t>io de Administradores de Fincas, de Psicólogos, de Arquitectos, de Médicos de Cantabria</w:t>
      </w:r>
      <w:r>
        <w:rPr>
          <w:rFonts w:ascii="Book Antiqua" w:eastAsia="Book Antiqua" w:hAnsi="Book Antiqua" w:cs="Book Antiqua"/>
          <w:sz w:val="16"/>
          <w:szCs w:val="16"/>
        </w:rPr>
        <w:t xml:space="preserve">, Plataforma de Asociaciones Gitanas de Cantabria (ROMANES), </w:t>
      </w:r>
      <w:r w:rsidR="00C96217">
        <w:rPr>
          <w:rFonts w:ascii="Book Antiqua" w:eastAsia="Book Antiqua" w:hAnsi="Book Antiqua" w:cs="Book Antiqua"/>
          <w:sz w:val="16"/>
          <w:szCs w:val="16"/>
        </w:rPr>
        <w:t xml:space="preserve">, Colegio de Trabajadores Sociales de Navarra, Centro de Mediación MAGALY MARRODAN, Asociación de Mediación de Euskadi (AMEKADI), Asociación de Mediación de Navarra (ANAME), Destino </w:t>
      </w:r>
      <w:proofErr w:type="spellStart"/>
      <w:r w:rsidR="00C96217">
        <w:rPr>
          <w:rFonts w:ascii="Book Antiqua" w:eastAsia="Book Antiqua" w:hAnsi="Book Antiqua" w:cs="Book Antiqua"/>
          <w:sz w:val="16"/>
          <w:szCs w:val="16"/>
        </w:rPr>
        <w:t>Coaching</w:t>
      </w:r>
      <w:proofErr w:type="spellEnd"/>
      <w:r w:rsidR="00C96217">
        <w:rPr>
          <w:rFonts w:ascii="Book Antiqua" w:eastAsia="Book Antiqua" w:hAnsi="Book Antiqua" w:cs="Book Antiqua"/>
          <w:sz w:val="16"/>
          <w:szCs w:val="16"/>
        </w:rPr>
        <w:t>, Fundación ATYME, AFAMUNDI y Federación Estatal de Asociaciones Profesionales de Mediación (FAPROMED).</w:t>
      </w:r>
    </w:p>
    <w:sectPr w:rsidR="0087369A" w:rsidRPr="0087369A" w:rsidSect="009E04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B44" w:rsidRDefault="00E44B44" w:rsidP="006F0A9F">
      <w:pPr>
        <w:spacing w:after="0" w:line="240" w:lineRule="auto"/>
      </w:pPr>
      <w:r>
        <w:separator/>
      </w:r>
    </w:p>
  </w:endnote>
  <w:endnote w:type="continuationSeparator" w:id="0">
    <w:p w:rsidR="00E44B44" w:rsidRDefault="00E44B44" w:rsidP="006F0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B44" w:rsidRDefault="00E44B44" w:rsidP="006F0A9F">
      <w:pPr>
        <w:spacing w:after="0" w:line="240" w:lineRule="auto"/>
      </w:pPr>
      <w:r>
        <w:separator/>
      </w:r>
    </w:p>
  </w:footnote>
  <w:footnote w:type="continuationSeparator" w:id="0">
    <w:p w:rsidR="00E44B44" w:rsidRDefault="00E44B44" w:rsidP="006F0A9F">
      <w:pPr>
        <w:spacing w:after="0" w:line="240" w:lineRule="auto"/>
      </w:pPr>
      <w:r>
        <w:continuationSeparator/>
      </w:r>
    </w:p>
  </w:footnote>
  <w:footnote w:id="1">
    <w:p w:rsidR="006F0A9F" w:rsidRPr="006F0A9F" w:rsidRDefault="006F0A9F" w:rsidP="00C54814">
      <w:pPr>
        <w:spacing w:before="120" w:line="240" w:lineRule="auto"/>
        <w:jc w:val="both"/>
        <w:rPr>
          <w:rFonts w:ascii="Book Antiqua" w:hAnsi="Book Antiqua"/>
          <w:sz w:val="16"/>
          <w:szCs w:val="16"/>
        </w:rPr>
      </w:pPr>
      <w:r w:rsidRPr="006F0A9F">
        <w:rPr>
          <w:rStyle w:val="Refdenotaalpie"/>
          <w:rFonts w:ascii="Book Antiqua" w:hAnsi="Book Antiqua"/>
          <w:sz w:val="16"/>
          <w:szCs w:val="16"/>
        </w:rPr>
        <w:footnoteRef/>
      </w:r>
      <w:r w:rsidRPr="006F0A9F">
        <w:rPr>
          <w:rFonts w:ascii="Book Antiqua" w:hAnsi="Book Antiqua"/>
          <w:sz w:val="16"/>
          <w:szCs w:val="16"/>
        </w:rPr>
        <w:t xml:space="preserve"> Estos datos serán incorporados a un fichero automatizado de AMECAN, cuya finalidad es</w:t>
      </w:r>
      <w:r w:rsidRPr="006F0A9F">
        <w:rPr>
          <w:rFonts w:ascii="Book Antiqua" w:hAnsi="Book Antiqua"/>
          <w:color w:val="FF6600"/>
          <w:sz w:val="16"/>
          <w:szCs w:val="16"/>
        </w:rPr>
        <w:t xml:space="preserve"> </w:t>
      </w:r>
      <w:r w:rsidRPr="006F0A9F">
        <w:rPr>
          <w:rFonts w:ascii="Book Antiqua" w:hAnsi="Book Antiqua"/>
          <w:sz w:val="16"/>
          <w:szCs w:val="16"/>
        </w:rPr>
        <w:t>la gestión de comunicaciones relacionadas con la Mediación y la Gestión y Resolución de Conflictos así como noticias relativas a la propia entidad</w:t>
      </w:r>
      <w:r w:rsidRPr="006F0A9F">
        <w:rPr>
          <w:rFonts w:ascii="Book Antiqua" w:hAnsi="Book Antiqua"/>
          <w:b/>
          <w:sz w:val="16"/>
          <w:szCs w:val="16"/>
        </w:rPr>
        <w:t>.</w:t>
      </w:r>
      <w:r w:rsidRPr="006F0A9F">
        <w:rPr>
          <w:rFonts w:ascii="Book Antiqua" w:hAnsi="Book Antiqua"/>
          <w:sz w:val="16"/>
          <w:szCs w:val="16"/>
        </w:rPr>
        <w:t xml:space="preserve"> De acuerdo con </w:t>
      </w:r>
      <w:smartTag w:uri="urn:schemas-microsoft-com:office:smarttags" w:element="PersonName">
        <w:smartTagPr>
          <w:attr w:name="ProductID" w:val="la Ley Org￡nica"/>
        </w:smartTagPr>
        <w:r w:rsidRPr="006F0A9F">
          <w:rPr>
            <w:rFonts w:ascii="Book Antiqua" w:hAnsi="Book Antiqua"/>
            <w:sz w:val="16"/>
            <w:szCs w:val="16"/>
          </w:rPr>
          <w:t>la Ley Orgánica</w:t>
        </w:r>
      </w:smartTag>
      <w:r w:rsidRPr="006F0A9F">
        <w:rPr>
          <w:rFonts w:ascii="Book Antiqua" w:hAnsi="Book Antiqua"/>
          <w:sz w:val="16"/>
          <w:szCs w:val="16"/>
        </w:rPr>
        <w:t xml:space="preserve"> 15/1999 de Protección de Datos de Carácter Personal, los derechos de acceso, rectificación y cancelación podrán ejercitarse mediante solicitud escrita acompañada de copia del DNI, dirigida al responsable del fichero, Dirección de AMECAN, Calle San José, número 17, 2º Izquierda, 39003, Santander mediante correo certificado.</w:t>
      </w:r>
    </w:p>
    <w:p w:rsidR="006F0A9F" w:rsidRPr="007F40EE" w:rsidRDefault="006F0A9F" w:rsidP="006F0A9F">
      <w:pPr>
        <w:spacing w:line="240" w:lineRule="exact"/>
        <w:jc w:val="both"/>
        <w:rPr>
          <w:rFonts w:ascii="Book Antiqua" w:hAnsi="Book Antiqua"/>
          <w:color w:val="000080"/>
        </w:rPr>
      </w:pPr>
    </w:p>
    <w:p w:rsidR="006F0A9F" w:rsidRDefault="006F0A9F">
      <w:pPr>
        <w:pStyle w:val="Textonotapi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XTrPmcxFJSC+3w7EwDVdO0H8Clk=" w:salt="dFLWP3IlkZBOI9MB5gJjAA=="/>
  <w:defaultTabStop w:val="708"/>
  <w:hyphenationZone w:val="425"/>
  <w:characterSpacingControl w:val="doNotCompress"/>
  <w:footnotePr>
    <w:footnote w:id="-1"/>
    <w:footnote w:id="0"/>
  </w:footnotePr>
  <w:endnotePr>
    <w:endnote w:id="-1"/>
    <w:endnote w:id="0"/>
  </w:endnotePr>
  <w:compat>
    <w:useFELayout/>
  </w:compat>
  <w:rsids>
    <w:rsidRoot w:val="0022066D"/>
    <w:rsid w:val="000756AD"/>
    <w:rsid w:val="001E7A65"/>
    <w:rsid w:val="0022066D"/>
    <w:rsid w:val="00360269"/>
    <w:rsid w:val="00394532"/>
    <w:rsid w:val="003A0029"/>
    <w:rsid w:val="003E78D9"/>
    <w:rsid w:val="00411574"/>
    <w:rsid w:val="004C333A"/>
    <w:rsid w:val="00622CB2"/>
    <w:rsid w:val="006F0A9F"/>
    <w:rsid w:val="007E1620"/>
    <w:rsid w:val="00850382"/>
    <w:rsid w:val="0087369A"/>
    <w:rsid w:val="00927860"/>
    <w:rsid w:val="009E0425"/>
    <w:rsid w:val="009F244D"/>
    <w:rsid w:val="00AB536F"/>
    <w:rsid w:val="00AB6DE4"/>
    <w:rsid w:val="00B235F7"/>
    <w:rsid w:val="00B67517"/>
    <w:rsid w:val="00C211A2"/>
    <w:rsid w:val="00C54814"/>
    <w:rsid w:val="00C96217"/>
    <w:rsid w:val="00CA5697"/>
    <w:rsid w:val="00D41FEA"/>
    <w:rsid w:val="00E0335F"/>
    <w:rsid w:val="00E44B44"/>
    <w:rsid w:val="00EB2D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F0A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0A9F"/>
    <w:rPr>
      <w:sz w:val="20"/>
      <w:szCs w:val="20"/>
    </w:rPr>
  </w:style>
  <w:style w:type="character" w:styleId="Refdenotaalpie">
    <w:name w:val="footnote reference"/>
    <w:basedOn w:val="Fuentedeprrafopredeter"/>
    <w:uiPriority w:val="99"/>
    <w:semiHidden/>
    <w:unhideWhenUsed/>
    <w:rsid w:val="006F0A9F"/>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160D-EF68-4FC7-B5DB-C3516248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dceballos</cp:lastModifiedBy>
  <cp:revision>14</cp:revision>
  <dcterms:created xsi:type="dcterms:W3CDTF">2013-08-09T08:31:00Z</dcterms:created>
  <dcterms:modified xsi:type="dcterms:W3CDTF">2014-08-28T17:17:00Z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102771306</vt:i4>
  </property>
  <property fmtid="{D5CDD505-2E9C-101B-9397-08002B2CF9AE}" pid="3" name="_NewReviewCycle">
    <vt:lpwstr/>
  </property>
  <property fmtid="{D5CDD505-2E9C-101B-9397-08002B2CF9AE}" pid="4" name="_EmailSubject">
    <vt:lpwstr>II Jornada solidaria de Mediació</vt:lpwstr>
  </property>
  <property fmtid="{D5CDD505-2E9C-101B-9397-08002B2CF9AE}" pid="5" name="_AuthorEmail">
    <vt:lpwstr>icafi@icafi.com</vt:lpwstr>
  </property>
  <property fmtid="{D5CDD505-2E9C-101B-9397-08002B2CF9AE}" pid="6" name="_AuthorEmailDisplayName">
    <vt:lpwstr>Il·lustre col·legi d'Advocats de Figueres</vt:lpwstr>
  </property>
</Properties>
</file>